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02" w:rsidRPr="00720202" w:rsidRDefault="00720202" w:rsidP="00720202">
      <w:pPr>
        <w:spacing w:after="120" w:line="360" w:lineRule="auto"/>
        <w:ind w:left="284" w:right="284"/>
        <w:jc w:val="center"/>
        <w:rPr>
          <w:sz w:val="26"/>
          <w:szCs w:val="26"/>
        </w:rPr>
      </w:pPr>
      <w:r w:rsidRPr="00720202">
        <w:rPr>
          <w:sz w:val="26"/>
          <w:szCs w:val="26"/>
        </w:rPr>
        <w:t>XVI Convegno Nazionale di pastorale giovanile</w:t>
      </w:r>
    </w:p>
    <w:p w:rsidR="00720202" w:rsidRPr="00720202" w:rsidRDefault="00720202" w:rsidP="00720202">
      <w:pPr>
        <w:spacing w:after="120" w:line="360" w:lineRule="auto"/>
        <w:ind w:left="284" w:right="284"/>
        <w:jc w:val="center"/>
        <w:rPr>
          <w:sz w:val="28"/>
          <w:szCs w:val="28"/>
        </w:rPr>
      </w:pPr>
      <w:r w:rsidRPr="00720202">
        <w:rPr>
          <w:sz w:val="28"/>
          <w:szCs w:val="28"/>
        </w:rPr>
        <w:t>Il cantiere &amp; le stelle</w:t>
      </w:r>
      <w:r>
        <w:rPr>
          <w:sz w:val="28"/>
          <w:szCs w:val="28"/>
        </w:rPr>
        <w:t xml:space="preserve">. </w:t>
      </w:r>
      <w:r w:rsidRPr="00720202">
        <w:rPr>
          <w:sz w:val="28"/>
          <w:szCs w:val="28"/>
        </w:rPr>
        <w:t>Pensiero e pratiche della progettazione educativa</w:t>
      </w:r>
    </w:p>
    <w:p w:rsidR="00720202" w:rsidRPr="00720202" w:rsidRDefault="0019026C" w:rsidP="00720202">
      <w:pPr>
        <w:spacing w:after="120" w:line="360" w:lineRule="auto"/>
        <w:ind w:left="284" w:right="284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Cattedrale di Trani</w:t>
      </w:r>
      <w:r w:rsidR="00720202" w:rsidRPr="00720202">
        <w:rPr>
          <w:i/>
          <w:sz w:val="26"/>
          <w:szCs w:val="26"/>
        </w:rPr>
        <w:t>, 10 febbraio 2015</w:t>
      </w:r>
    </w:p>
    <w:p w:rsidR="00720202" w:rsidRDefault="00720202" w:rsidP="0064329D">
      <w:pPr>
        <w:spacing w:after="120" w:line="360" w:lineRule="auto"/>
        <w:ind w:left="284" w:right="284"/>
        <w:rPr>
          <w:sz w:val="24"/>
          <w:szCs w:val="24"/>
        </w:rPr>
      </w:pPr>
    </w:p>
    <w:p w:rsidR="00CF5CB2" w:rsidRDefault="0064329D" w:rsidP="00720202">
      <w:pPr>
        <w:spacing w:after="120" w:line="360" w:lineRule="auto"/>
        <w:ind w:left="284" w:right="284"/>
        <w:jc w:val="both"/>
        <w:rPr>
          <w:sz w:val="24"/>
          <w:szCs w:val="24"/>
        </w:rPr>
      </w:pPr>
      <w:r w:rsidRPr="000F133A">
        <w:rPr>
          <w:i/>
          <w:sz w:val="24"/>
          <w:szCs w:val="24"/>
        </w:rPr>
        <w:t>Il cantiere &amp; le stelle</w:t>
      </w:r>
      <w:r w:rsidRPr="0064329D">
        <w:rPr>
          <w:sz w:val="24"/>
          <w:szCs w:val="24"/>
        </w:rPr>
        <w:t>. Mi è subito piaciuto il titolo che avete voluto dare a questo vostro convegno</w:t>
      </w:r>
      <w:r>
        <w:rPr>
          <w:sz w:val="24"/>
          <w:szCs w:val="24"/>
        </w:rPr>
        <w:t xml:space="preserve">, titolo che attinge a un passaggio de </w:t>
      </w:r>
      <w:r w:rsidRPr="0064329D">
        <w:rPr>
          <w:i/>
          <w:sz w:val="24"/>
          <w:szCs w:val="24"/>
        </w:rPr>
        <w:t>Le città invisibili</w:t>
      </w:r>
      <w:r>
        <w:rPr>
          <w:sz w:val="24"/>
          <w:szCs w:val="24"/>
        </w:rPr>
        <w:t xml:space="preserve"> di Italo Calvino.</w:t>
      </w:r>
    </w:p>
    <w:p w:rsidR="00D65884" w:rsidRDefault="00D65884" w:rsidP="00720202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L’immagine del cantiere rimanda al lavoro, all’operosità, a un ambiente nel quale non mancano punti di riferimento, direzioni, progettualità. Dice di un percorso possibile e, soprattutto, condiviso, quindi capace di generare uno stile e un metodo che abbiano punti in comune.</w:t>
      </w:r>
    </w:p>
    <w:p w:rsidR="00D65884" w:rsidRDefault="00743F7B" w:rsidP="00720202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Inutile dire che non c’è alternativa a questo modo di procedere. È davvero finito il tempo – ammesso che ci sia mai stato – in cui muoversi da soli, al di fuori di un orizzonte comune e di una progettualità. Quante volte un simile modo di operare ha portato a una pastorale di navigatori solitari, con le conseguenze che conosciamo bene: basta che se ne vada quel giovane sacerdote o quell’animatore e il gruppo giovanile si squama, rivelando che tante iniziative non poggiavano sulla roccia del Vangelo e dell’esperienza ecclesiale, ma su</w:t>
      </w:r>
      <w:r w:rsidR="00D14A86">
        <w:rPr>
          <w:sz w:val="24"/>
          <w:szCs w:val="24"/>
        </w:rPr>
        <w:t>ll’abilità del singolo, sulla sua intraprendenza, sul suo bisogno di costruire attorno a se stesso, derubando così i ragazzi della possibilità di un’appartenenza autentica, libera e solida…</w:t>
      </w:r>
    </w:p>
    <w:p w:rsidR="00743F7B" w:rsidRDefault="00720202" w:rsidP="00720202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“Che senso ha il vostro costruire? Qual è il fine d’una città in costruzione?</w:t>
      </w:r>
      <w:r w:rsidR="00BA26CC">
        <w:rPr>
          <w:sz w:val="24"/>
          <w:szCs w:val="24"/>
        </w:rPr>
        <w:t xml:space="preserve"> Dov’è il piano che seguite</w:t>
      </w:r>
      <w:r w:rsidR="00D87F03">
        <w:rPr>
          <w:sz w:val="24"/>
          <w:szCs w:val="24"/>
        </w:rPr>
        <w:t xml:space="preserve">?”. </w:t>
      </w:r>
      <w:r w:rsidR="00A1391E">
        <w:rPr>
          <w:sz w:val="24"/>
          <w:szCs w:val="24"/>
        </w:rPr>
        <w:t>A ragione l</w:t>
      </w:r>
      <w:r w:rsidR="00D87F03">
        <w:rPr>
          <w:sz w:val="24"/>
          <w:szCs w:val="24"/>
        </w:rPr>
        <w:t>e domande del testo di Calvino attraversano queste vostre giornate, dedicate al pensiero e alle pratiche della progettazione educativa. In questo momento, sul cantiere è scesa la notte, una notte stellata, che riconduce alla sorgente del progetto, di ogni progetto.</w:t>
      </w:r>
      <w:r w:rsidR="00997C9F">
        <w:rPr>
          <w:sz w:val="24"/>
          <w:szCs w:val="24"/>
        </w:rPr>
        <w:t xml:space="preserve"> </w:t>
      </w:r>
      <w:r w:rsidR="00C20CB8">
        <w:rPr>
          <w:sz w:val="24"/>
          <w:szCs w:val="24"/>
        </w:rPr>
        <w:t xml:space="preserve">Perché </w:t>
      </w:r>
      <w:r w:rsidR="00A1391E">
        <w:rPr>
          <w:sz w:val="24"/>
          <w:szCs w:val="24"/>
        </w:rPr>
        <w:t xml:space="preserve">– lo sappiamo – </w:t>
      </w:r>
      <w:r w:rsidR="00711158">
        <w:rPr>
          <w:sz w:val="24"/>
          <w:szCs w:val="24"/>
        </w:rPr>
        <w:t>“</w:t>
      </w:r>
      <w:r w:rsidR="00A1391E" w:rsidRPr="00A1391E">
        <w:rPr>
          <w:sz w:val="24"/>
          <w:szCs w:val="24"/>
        </w:rPr>
        <w:t>se il Signore non costruisce la casa, i</w:t>
      </w:r>
      <w:r w:rsidR="00711158">
        <w:rPr>
          <w:sz w:val="24"/>
          <w:szCs w:val="24"/>
        </w:rPr>
        <w:t>nvano vi faticano i costruttori”</w:t>
      </w:r>
      <w:r w:rsidR="00A1391E" w:rsidRPr="00A1391E">
        <w:rPr>
          <w:sz w:val="24"/>
          <w:szCs w:val="24"/>
        </w:rPr>
        <w:t xml:space="preserve"> (</w:t>
      </w:r>
      <w:proofErr w:type="spellStart"/>
      <w:r w:rsidR="00A1391E" w:rsidRPr="00A1391E">
        <w:rPr>
          <w:sz w:val="24"/>
          <w:szCs w:val="24"/>
        </w:rPr>
        <w:t>Sal</w:t>
      </w:r>
      <w:proofErr w:type="spellEnd"/>
      <w:r w:rsidR="00A1391E" w:rsidRPr="00A1391E">
        <w:rPr>
          <w:sz w:val="24"/>
          <w:szCs w:val="24"/>
        </w:rPr>
        <w:t xml:space="preserve"> 126</w:t>
      </w:r>
      <w:r w:rsidR="00A1391E">
        <w:rPr>
          <w:sz w:val="24"/>
          <w:szCs w:val="24"/>
        </w:rPr>
        <w:t>, 1</w:t>
      </w:r>
      <w:r w:rsidR="00A1391E" w:rsidRPr="00A1391E">
        <w:rPr>
          <w:sz w:val="24"/>
          <w:szCs w:val="24"/>
        </w:rPr>
        <w:t xml:space="preserve">), </w:t>
      </w:r>
      <w:r w:rsidR="00A1391E">
        <w:rPr>
          <w:sz w:val="24"/>
          <w:szCs w:val="24"/>
        </w:rPr>
        <w:t xml:space="preserve">se il nostro lavoro, il nostro fare, non fosse sotto la luce della Parola, </w:t>
      </w:r>
      <w:r w:rsidR="00C20CB8">
        <w:rPr>
          <w:sz w:val="24"/>
          <w:szCs w:val="24"/>
        </w:rPr>
        <w:t xml:space="preserve"> </w:t>
      </w:r>
      <w:r w:rsidR="00A1391E">
        <w:rPr>
          <w:sz w:val="24"/>
          <w:szCs w:val="24"/>
        </w:rPr>
        <w:t>si rivolverebbe in un battere l’aria…</w:t>
      </w:r>
    </w:p>
    <w:p w:rsidR="00EF3BBC" w:rsidRDefault="00EF3BBC" w:rsidP="00720202">
      <w:pPr>
        <w:spacing w:after="120" w:line="360" w:lineRule="auto"/>
        <w:ind w:left="284" w:right="284"/>
        <w:jc w:val="both"/>
        <w:rPr>
          <w:sz w:val="24"/>
          <w:szCs w:val="24"/>
        </w:rPr>
      </w:pPr>
    </w:p>
    <w:p w:rsidR="00EF3BBC" w:rsidRPr="00EF3BBC" w:rsidRDefault="00EF3BBC" w:rsidP="00720202">
      <w:pPr>
        <w:spacing w:after="120" w:line="360" w:lineRule="auto"/>
        <w:ind w:left="284" w:right="284"/>
        <w:jc w:val="both"/>
        <w:rPr>
          <w:b/>
          <w:i/>
          <w:sz w:val="24"/>
          <w:szCs w:val="24"/>
        </w:rPr>
      </w:pPr>
      <w:r w:rsidRPr="00EF3BBC">
        <w:rPr>
          <w:b/>
          <w:i/>
          <w:sz w:val="24"/>
          <w:szCs w:val="24"/>
        </w:rPr>
        <w:t>In cammino</w:t>
      </w:r>
    </w:p>
    <w:p w:rsidR="00D87F03" w:rsidRDefault="00711158" w:rsidP="00720202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“Maria si mise in viaggio verso la montagna…”. Non facciamo fatica a immaginare il cumulo di pensieri che pesano sul cuore di questa giovane. Porta un segreto chiuso nell’intimo, nelle </w:t>
      </w:r>
      <w:r>
        <w:rPr>
          <w:sz w:val="24"/>
          <w:szCs w:val="24"/>
        </w:rPr>
        <w:lastRenderedPageBreak/>
        <w:t>profondità del suo essere; un segreto di vita – l’attesa di un figlio – ma tremendamente difficile da condividere anche con le persone più care. Come e a chi spiegare le parole dell’</w:t>
      </w:r>
      <w:r w:rsidR="00DE64C6">
        <w:rPr>
          <w:sz w:val="24"/>
          <w:szCs w:val="24"/>
        </w:rPr>
        <w:t>angelo?</w:t>
      </w:r>
      <w:r w:rsidR="00452B05">
        <w:rPr>
          <w:sz w:val="24"/>
          <w:szCs w:val="24"/>
        </w:rPr>
        <w:t xml:space="preserve"> Il mistero abita la vita di ciascuno di noi. Ci ricorda che essa non si accontenta del pane delle cose, né basta a se stessa; è tensione, progetto</w:t>
      </w:r>
      <w:r w:rsidR="002D0EC3">
        <w:rPr>
          <w:sz w:val="24"/>
          <w:szCs w:val="24"/>
        </w:rPr>
        <w:t xml:space="preserve"> da scoprire e curare;</w:t>
      </w:r>
      <w:r w:rsidR="00452B05">
        <w:rPr>
          <w:sz w:val="24"/>
          <w:szCs w:val="24"/>
        </w:rPr>
        <w:t xml:space="preserve"> </w:t>
      </w:r>
      <w:r w:rsidR="002D0EC3">
        <w:rPr>
          <w:sz w:val="24"/>
          <w:szCs w:val="24"/>
        </w:rPr>
        <w:t xml:space="preserve">è </w:t>
      </w:r>
      <w:r w:rsidR="00452B05">
        <w:rPr>
          <w:sz w:val="24"/>
          <w:szCs w:val="24"/>
        </w:rPr>
        <w:t>grembo di un oltre.</w:t>
      </w:r>
    </w:p>
    <w:p w:rsidR="002D0EC3" w:rsidRDefault="00DE64C6" w:rsidP="002D0EC3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Maria che raggiunge “in fretta” la cugina Elisabetta siamo stati </w:t>
      </w:r>
      <w:r w:rsidR="002D0EC3">
        <w:rPr>
          <w:sz w:val="24"/>
          <w:szCs w:val="24"/>
        </w:rPr>
        <w:t xml:space="preserve">giustamente </w:t>
      </w:r>
      <w:r>
        <w:rPr>
          <w:sz w:val="24"/>
          <w:szCs w:val="24"/>
        </w:rPr>
        <w:t xml:space="preserve">abituati a riconoscere </w:t>
      </w:r>
      <w:r w:rsidR="002D0EC3">
        <w:rPr>
          <w:sz w:val="24"/>
          <w:szCs w:val="24"/>
        </w:rPr>
        <w:t xml:space="preserve">una spiritualità che non si risolve in contemplazione narcisistica di se stessi, ma si fa </w:t>
      </w:r>
      <w:r>
        <w:rPr>
          <w:sz w:val="24"/>
          <w:szCs w:val="24"/>
        </w:rPr>
        <w:t>servizio premuroso verso la cugina anziana, a sua</w:t>
      </w:r>
      <w:r w:rsidR="002D0EC3">
        <w:rPr>
          <w:sz w:val="24"/>
          <w:szCs w:val="24"/>
        </w:rPr>
        <w:t xml:space="preserve"> volta in attesa di un bambino. È uno sguardo quanto mai attuale, se solo ci fermiamo a pensare a quanti nostri ragazzi vivano ripiegati in analisi autoreferenziali, che non aprono ad alcun cammino: più che profonde, sono esasperanti ed esasperate; più che premessa e condizione di confronto e di incontri autentici, sono monologhi che soffocano la ricerca di Dio e non incrociano nemmeno il volto dell’altro.</w:t>
      </w:r>
    </w:p>
    <w:p w:rsidR="002D0EC3" w:rsidRDefault="002D0EC3" w:rsidP="002D0EC3">
      <w:pPr>
        <w:spacing w:after="120" w:line="360" w:lineRule="auto"/>
        <w:ind w:left="284" w:right="284"/>
        <w:jc w:val="both"/>
        <w:rPr>
          <w:sz w:val="24"/>
          <w:szCs w:val="24"/>
        </w:rPr>
      </w:pPr>
    </w:p>
    <w:p w:rsidR="00EA655A" w:rsidRPr="00EA655A" w:rsidRDefault="00EA655A" w:rsidP="002D0EC3">
      <w:pPr>
        <w:spacing w:after="120" w:line="360" w:lineRule="auto"/>
        <w:ind w:left="284" w:right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Lascia</w:t>
      </w:r>
      <w:r w:rsidRPr="00EA655A">
        <w:rPr>
          <w:b/>
          <w:i/>
          <w:sz w:val="24"/>
          <w:szCs w:val="24"/>
        </w:rPr>
        <w:t>r</w:t>
      </w:r>
      <w:r>
        <w:rPr>
          <w:b/>
          <w:i/>
          <w:sz w:val="24"/>
          <w:szCs w:val="24"/>
        </w:rPr>
        <w:t>s</w:t>
      </w:r>
      <w:r w:rsidRPr="00EA655A">
        <w:rPr>
          <w:b/>
          <w:i/>
          <w:sz w:val="24"/>
          <w:szCs w:val="24"/>
        </w:rPr>
        <w:t>i fare</w:t>
      </w:r>
    </w:p>
    <w:p w:rsidR="00DE64C6" w:rsidRDefault="00DE64C6" w:rsidP="002D0EC3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All’interno di </w:t>
      </w:r>
      <w:r w:rsidR="00EA655A">
        <w:rPr>
          <w:sz w:val="24"/>
          <w:szCs w:val="24"/>
        </w:rPr>
        <w:t xml:space="preserve">tale </w:t>
      </w:r>
      <w:r>
        <w:rPr>
          <w:sz w:val="24"/>
          <w:szCs w:val="24"/>
        </w:rPr>
        <w:t>orizzonte credo ci stiano anche altre considerazioni, che nulla tolgono alla grandezza del gesto di “colei che ha creduto nell’adempimento delle parole del Signore”, ma contribuiscono semmai a farcela sentire ancora più vicina, ancora più nostra.</w:t>
      </w:r>
    </w:p>
    <w:p w:rsidR="00DE64C6" w:rsidRDefault="00DE64C6" w:rsidP="00720202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Penso alla grande solitudine che ne accompagna i passi e che forse contribuisce a renderli ancora più frettolosi. Maria aveva i suoi progetti e la sua vita: fidarsi di Dio ha significato, innanzitutto, essere disposta a metterli in gioco in modo nuovo. Il suo fidarsi di Dio è risposta alla fiducia che Dio ha posto in lei; il suo “sì” è preceduto dal “sì” di Dio. È il mistero che accompagna ogni vocazione, al sacerdozio, alla vita consacrata come a quella coniugale: chi l’ha sperimentata sa la necessità di poterla condividere con qualcuno, che non giudichi, ma ascolti e accompagni. A maggior ragione Maria ha bisogno di trovarsi con </w:t>
      </w:r>
      <w:r w:rsidR="007537A7">
        <w:rPr>
          <w:sz w:val="24"/>
          <w:szCs w:val="24"/>
        </w:rPr>
        <w:t>qualcuno che capisca; intuisce che Elisabetta è la persona pi</w:t>
      </w:r>
      <w:r w:rsidR="00696B19">
        <w:rPr>
          <w:sz w:val="24"/>
          <w:szCs w:val="24"/>
        </w:rPr>
        <w:t>ù indicata. Va quindi da lei, sì</w:t>
      </w:r>
      <w:bookmarkStart w:id="0" w:name="_GoBack"/>
      <w:bookmarkEnd w:id="0"/>
      <w:r w:rsidR="007537A7">
        <w:rPr>
          <w:sz w:val="24"/>
          <w:szCs w:val="24"/>
        </w:rPr>
        <w:t xml:space="preserve"> per offrirle un aiuto, ma anche per riceverlo: e quant’è bello pensare a questa disponibilità interiore a farselo dare</w:t>
      </w:r>
      <w:r w:rsidR="00EA655A">
        <w:rPr>
          <w:sz w:val="24"/>
          <w:szCs w:val="24"/>
        </w:rPr>
        <w:t xml:space="preserve"> per permettere che un altro, con la sua esperienza e il suo affetto, possa illuminare quanto accade in lei</w:t>
      </w:r>
      <w:r w:rsidR="007537A7">
        <w:rPr>
          <w:sz w:val="24"/>
          <w:szCs w:val="24"/>
        </w:rPr>
        <w:t xml:space="preserve">. </w:t>
      </w:r>
      <w:r w:rsidR="00C34CF5">
        <w:rPr>
          <w:sz w:val="24"/>
          <w:szCs w:val="24"/>
        </w:rPr>
        <w:t>Ritorna</w:t>
      </w:r>
      <w:r w:rsidR="007537A7">
        <w:rPr>
          <w:sz w:val="24"/>
          <w:szCs w:val="24"/>
        </w:rPr>
        <w:t xml:space="preserve"> il discorso fatto poco fa: nessuno progredisce da solo, far spazio all’altro significa ricevere una luce nuova e diversa su ciò che siamo, sulle nostre intenzioni e sulle nostre disposizioni.</w:t>
      </w:r>
      <w:r w:rsidR="00397BA5">
        <w:rPr>
          <w:sz w:val="24"/>
          <w:szCs w:val="24"/>
        </w:rPr>
        <w:t xml:space="preserve"> Il cammino stesso, a quel punto, assume un </w:t>
      </w:r>
      <w:r w:rsidR="00397BA5">
        <w:rPr>
          <w:sz w:val="24"/>
          <w:szCs w:val="24"/>
        </w:rPr>
        <w:lastRenderedPageBreak/>
        <w:t>altro ritmo</w:t>
      </w:r>
      <w:r w:rsidR="00F57BC5">
        <w:rPr>
          <w:sz w:val="24"/>
          <w:szCs w:val="24"/>
        </w:rPr>
        <w:t xml:space="preserve"> e si trova anche la forza e la modalità per fermarsi (“Rimase con lei circa tre mesi…”).</w:t>
      </w:r>
    </w:p>
    <w:p w:rsidR="00F57BC5" w:rsidRDefault="00F57BC5" w:rsidP="00720202">
      <w:pPr>
        <w:spacing w:after="120" w:line="360" w:lineRule="auto"/>
        <w:ind w:left="284" w:right="284"/>
        <w:jc w:val="both"/>
        <w:rPr>
          <w:sz w:val="24"/>
          <w:szCs w:val="24"/>
        </w:rPr>
      </w:pPr>
    </w:p>
    <w:p w:rsidR="00F57BC5" w:rsidRPr="00F57BC5" w:rsidRDefault="00F57BC5" w:rsidP="00720202">
      <w:pPr>
        <w:spacing w:after="120" w:line="360" w:lineRule="auto"/>
        <w:ind w:left="284" w:right="284"/>
        <w:jc w:val="both"/>
        <w:rPr>
          <w:b/>
          <w:i/>
          <w:sz w:val="24"/>
          <w:szCs w:val="24"/>
        </w:rPr>
      </w:pPr>
      <w:r w:rsidRPr="00F57BC5">
        <w:rPr>
          <w:b/>
          <w:i/>
          <w:sz w:val="24"/>
          <w:szCs w:val="24"/>
        </w:rPr>
        <w:t>Esserci</w:t>
      </w:r>
    </w:p>
    <w:p w:rsidR="00F57BC5" w:rsidRDefault="00F57BC5" w:rsidP="00720202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questo cammino e in questa disponibilità a rimanere non stentiamo a ritrovare quella che vorremmo fosse la nostra fotografia. </w:t>
      </w:r>
    </w:p>
    <w:p w:rsidR="00F57BC5" w:rsidRDefault="007E79FD" w:rsidP="00720202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Siamo qui come sacerdoti e responsabili diocesani, animati dalla passione di individuare e di suscitare percorsi educativi sul territorio. Amici, il vero educatore è colui che accetta di fare un pezzo di strada insieme ai ragazzi che la vita gli ha affidato</w:t>
      </w:r>
      <w:r w:rsidR="00F57BC5">
        <w:rPr>
          <w:sz w:val="24"/>
          <w:szCs w:val="24"/>
        </w:rPr>
        <w:t>; un tratto così lungo da giungere a “restare” in maniera discreta nel loro cuore, nelle loro relazioni, nel loro tempo e in ciò che lo riempie</w:t>
      </w:r>
      <w:r>
        <w:rPr>
          <w:sz w:val="24"/>
          <w:szCs w:val="24"/>
        </w:rPr>
        <w:t xml:space="preserve">. </w:t>
      </w:r>
      <w:r w:rsidR="00F57BC5">
        <w:rPr>
          <w:sz w:val="24"/>
          <w:szCs w:val="24"/>
        </w:rPr>
        <w:t>Quanta forza si libera</w:t>
      </w:r>
      <w:r>
        <w:rPr>
          <w:sz w:val="24"/>
          <w:szCs w:val="24"/>
        </w:rPr>
        <w:t xml:space="preserve"> quando l’adulto </w:t>
      </w:r>
      <w:r w:rsidR="00F57BC5">
        <w:rPr>
          <w:sz w:val="24"/>
          <w:szCs w:val="24"/>
        </w:rPr>
        <w:t>matura una simile disponibilità</w:t>
      </w:r>
      <w:r>
        <w:rPr>
          <w:sz w:val="24"/>
          <w:szCs w:val="24"/>
        </w:rPr>
        <w:t xml:space="preserve"> </w:t>
      </w:r>
      <w:r w:rsidR="00F57BC5">
        <w:rPr>
          <w:sz w:val="24"/>
          <w:szCs w:val="24"/>
        </w:rPr>
        <w:t>e accetta</w:t>
      </w:r>
      <w:r>
        <w:rPr>
          <w:sz w:val="24"/>
          <w:szCs w:val="24"/>
        </w:rPr>
        <w:t xml:space="preserve"> di far proprie – per quanto possibile – le domande degli altri, che non sempre richiedono risposte immediate: spesso, lo sappiamo per esperienza, sono sufficienti e addirittura decisivi il calore e l’affetto di una presenza</w:t>
      </w:r>
      <w:r w:rsidR="00F57BC5">
        <w:rPr>
          <w:sz w:val="24"/>
          <w:szCs w:val="24"/>
        </w:rPr>
        <w:t>,</w:t>
      </w:r>
      <w:r>
        <w:rPr>
          <w:sz w:val="24"/>
          <w:szCs w:val="24"/>
        </w:rPr>
        <w:t xml:space="preserve"> che </w:t>
      </w:r>
      <w:r w:rsidR="00F57BC5">
        <w:rPr>
          <w:sz w:val="24"/>
          <w:szCs w:val="24"/>
        </w:rPr>
        <w:t xml:space="preserve">richiama, sprona e </w:t>
      </w:r>
      <w:r>
        <w:rPr>
          <w:sz w:val="24"/>
          <w:szCs w:val="24"/>
        </w:rPr>
        <w:t>sostiene.</w:t>
      </w:r>
      <w:r w:rsidR="002222D1">
        <w:rPr>
          <w:sz w:val="24"/>
          <w:szCs w:val="24"/>
        </w:rPr>
        <w:t xml:space="preserve"> </w:t>
      </w:r>
    </w:p>
    <w:p w:rsidR="007E79FD" w:rsidRDefault="002222D1" w:rsidP="00720202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tentazione più frequente che ammorba l’educatore sta nella pretesa che l’altro </w:t>
      </w:r>
      <w:r w:rsidR="00F57BC5">
        <w:rPr>
          <w:sz w:val="24"/>
          <w:szCs w:val="24"/>
        </w:rPr>
        <w:t>assuma</w:t>
      </w:r>
      <w:r w:rsidR="004207B2">
        <w:rPr>
          <w:sz w:val="24"/>
          <w:szCs w:val="24"/>
        </w:rPr>
        <w:t xml:space="preserve"> prontamente le indicazioni e </w:t>
      </w:r>
      <w:r w:rsidR="00F57BC5">
        <w:rPr>
          <w:sz w:val="24"/>
          <w:szCs w:val="24"/>
        </w:rPr>
        <w:t xml:space="preserve">faccia </w:t>
      </w:r>
      <w:r>
        <w:rPr>
          <w:sz w:val="24"/>
          <w:szCs w:val="24"/>
        </w:rPr>
        <w:t xml:space="preserve">subito </w:t>
      </w:r>
      <w:r w:rsidR="004207B2">
        <w:rPr>
          <w:sz w:val="24"/>
          <w:szCs w:val="24"/>
        </w:rPr>
        <w:t>secondo quanto desiderato dall’adulto. Come Maria, siamo piuttosto chiamati a portarci dentro i nostri timori, le nostre preoccupazioni e anche le nostre paure, senza che ci impediscano dal far strada insieme.</w:t>
      </w:r>
      <w:r w:rsidR="004B2362">
        <w:rPr>
          <w:sz w:val="24"/>
          <w:szCs w:val="24"/>
        </w:rPr>
        <w:t xml:space="preserve"> Allora, viene il momento in cui ciò che turbava diventa motivo di gioia. Perché quando lasciamo che Dio abbia a che fare con i nostri progetti e a nostra volta ci rendiamo disponibili ai suoi, fiorisce la riconoscenza.</w:t>
      </w:r>
    </w:p>
    <w:p w:rsidR="00EF3BBC" w:rsidRDefault="00EF3BBC" w:rsidP="00720202">
      <w:pPr>
        <w:spacing w:after="120" w:line="360" w:lineRule="auto"/>
        <w:ind w:left="284" w:right="284"/>
        <w:jc w:val="both"/>
        <w:rPr>
          <w:sz w:val="24"/>
          <w:szCs w:val="24"/>
        </w:rPr>
      </w:pPr>
    </w:p>
    <w:p w:rsidR="004B2362" w:rsidRPr="00452B05" w:rsidRDefault="00452B05" w:rsidP="00720202">
      <w:pPr>
        <w:spacing w:after="120" w:line="360" w:lineRule="auto"/>
        <w:ind w:left="284" w:right="284"/>
        <w:jc w:val="both"/>
        <w:rPr>
          <w:b/>
          <w:i/>
          <w:sz w:val="24"/>
          <w:szCs w:val="24"/>
        </w:rPr>
      </w:pPr>
      <w:r w:rsidRPr="00452B05">
        <w:rPr>
          <w:b/>
          <w:i/>
          <w:sz w:val="24"/>
          <w:szCs w:val="24"/>
        </w:rPr>
        <w:t>Riconoscenza</w:t>
      </w:r>
    </w:p>
    <w:p w:rsidR="00D87F03" w:rsidRDefault="004B2362" w:rsidP="00720202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“Appena Elisabetta ebbe udito il saluto di Maria, il bambino le sussultò nel grembo”.</w:t>
      </w:r>
    </w:p>
    <w:p w:rsidR="000D30CE" w:rsidRDefault="004B2362" w:rsidP="004B2362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Maria ci insegna la disponibilità al primo passo, al saluto che è attenzione premurosa</w:t>
      </w:r>
      <w:r w:rsidR="008316F5">
        <w:rPr>
          <w:sz w:val="24"/>
          <w:szCs w:val="24"/>
        </w:rPr>
        <w:t xml:space="preserve">; e questo suo modo di agire non </w:t>
      </w:r>
      <w:r w:rsidR="00452B05">
        <w:rPr>
          <w:sz w:val="24"/>
          <w:szCs w:val="24"/>
        </w:rPr>
        <w:t xml:space="preserve">tarda </w:t>
      </w:r>
      <w:r w:rsidR="008316F5">
        <w:rPr>
          <w:sz w:val="24"/>
          <w:szCs w:val="24"/>
        </w:rPr>
        <w:t xml:space="preserve">a suscitare un effetto straordinario. </w:t>
      </w:r>
      <w:r w:rsidR="000D30CE">
        <w:rPr>
          <w:sz w:val="24"/>
          <w:szCs w:val="24"/>
        </w:rPr>
        <w:t>L’esultanza di Elisabetta le consente, a sua volta, di accogliere Maria, rispettandone e valorizzandone il mistero: “Benedetta tu fra le donne e benedetto il frutto del tuo grembo!”.</w:t>
      </w:r>
    </w:p>
    <w:p w:rsidR="000D30CE" w:rsidRDefault="000D30CE" w:rsidP="004B2362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questo punto, la fatica, il turbamento e la solitudine di Maria possono sciogliersi nello stupore e nella gioia di chi si sente compresa, riconosciuta e amata. Ne sgorga una lettura </w:t>
      </w:r>
      <w:r>
        <w:rPr>
          <w:sz w:val="24"/>
          <w:szCs w:val="24"/>
        </w:rPr>
        <w:lastRenderedPageBreak/>
        <w:t xml:space="preserve">nuova della propria esistenza, incastonata nell’arco di una storia più grande, che è storia </w:t>
      </w:r>
      <w:r w:rsidR="00BE4DCE">
        <w:rPr>
          <w:sz w:val="24"/>
          <w:szCs w:val="24"/>
        </w:rPr>
        <w:t xml:space="preserve">di salvezza: </w:t>
      </w:r>
      <w:r w:rsidR="00452B05">
        <w:rPr>
          <w:sz w:val="24"/>
          <w:szCs w:val="24"/>
        </w:rPr>
        <w:t>nato in uno spazio di affetti, il Magnificat canta</w:t>
      </w:r>
      <w:r>
        <w:rPr>
          <w:sz w:val="24"/>
          <w:szCs w:val="24"/>
        </w:rPr>
        <w:t xml:space="preserve"> </w:t>
      </w:r>
      <w:r w:rsidR="00BE4DCE">
        <w:rPr>
          <w:sz w:val="24"/>
          <w:szCs w:val="24"/>
        </w:rPr>
        <w:t>la presenza operante di Dio nelle pieghe dell’umanità, la sua forza e la sua scelta di campo, a favore di tutti gli umili, i piccoli, gli affamati.</w:t>
      </w:r>
    </w:p>
    <w:p w:rsidR="004B2362" w:rsidRDefault="00C34CF5" w:rsidP="00372D74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372D74">
        <w:rPr>
          <w:sz w:val="24"/>
          <w:szCs w:val="24"/>
        </w:rPr>
        <w:t xml:space="preserve">proprio </w:t>
      </w:r>
      <w:r w:rsidR="00452B05">
        <w:rPr>
          <w:sz w:val="24"/>
          <w:szCs w:val="24"/>
        </w:rPr>
        <w:t xml:space="preserve">la relazione, </w:t>
      </w:r>
      <w:r>
        <w:rPr>
          <w:sz w:val="24"/>
          <w:szCs w:val="24"/>
        </w:rPr>
        <w:t xml:space="preserve">l’incontro </w:t>
      </w:r>
      <w:r w:rsidR="00372D74">
        <w:rPr>
          <w:sz w:val="24"/>
          <w:szCs w:val="24"/>
        </w:rPr>
        <w:t xml:space="preserve">– che non a caso è </w:t>
      </w:r>
      <w:r w:rsidR="00452B05">
        <w:rPr>
          <w:sz w:val="24"/>
          <w:szCs w:val="24"/>
        </w:rPr>
        <w:t xml:space="preserve">il desiderio </w:t>
      </w:r>
      <w:r w:rsidR="00372D74">
        <w:rPr>
          <w:sz w:val="24"/>
          <w:szCs w:val="24"/>
        </w:rPr>
        <w:t>p</w:t>
      </w:r>
      <w:r w:rsidR="00452B05">
        <w:rPr>
          <w:sz w:val="24"/>
          <w:szCs w:val="24"/>
        </w:rPr>
        <w:t>iù avvertito</w:t>
      </w:r>
      <w:r w:rsidR="00372D74">
        <w:rPr>
          <w:sz w:val="24"/>
          <w:szCs w:val="24"/>
        </w:rPr>
        <w:t xml:space="preserve"> negli uomini e nelle donne di questo nostro </w:t>
      </w:r>
      <w:r w:rsidR="00452B05">
        <w:rPr>
          <w:sz w:val="24"/>
          <w:szCs w:val="24"/>
        </w:rPr>
        <w:t xml:space="preserve">tempo </w:t>
      </w:r>
      <w:r w:rsidR="00372D74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svela l’identità profonda delle persone </w:t>
      </w:r>
      <w:r w:rsidR="00372D74">
        <w:rPr>
          <w:sz w:val="24"/>
          <w:szCs w:val="24"/>
        </w:rPr>
        <w:t>(</w:t>
      </w:r>
      <w:r>
        <w:rPr>
          <w:sz w:val="24"/>
          <w:szCs w:val="24"/>
        </w:rPr>
        <w:t>“A che debbo che la madre del mio Signore venga a me?”</w:t>
      </w:r>
      <w:r w:rsidR="00372D74">
        <w:rPr>
          <w:sz w:val="24"/>
          <w:szCs w:val="24"/>
        </w:rPr>
        <w:t>)</w:t>
      </w:r>
      <w:r>
        <w:rPr>
          <w:sz w:val="24"/>
          <w:szCs w:val="24"/>
        </w:rPr>
        <w:t xml:space="preserve"> e “restituisce”, se così possiamo dire, l’investimento fatto: Maria si era fidata della Parola, si era raccolta in un “si compia in me” in cui aveva racchiuso la propria vita: ora questo abbandono fiducioso, che </w:t>
      </w:r>
      <w:r w:rsidR="00372D74">
        <w:rPr>
          <w:sz w:val="24"/>
          <w:szCs w:val="24"/>
        </w:rPr>
        <w:t xml:space="preserve">ha </w:t>
      </w:r>
      <w:r>
        <w:rPr>
          <w:sz w:val="24"/>
          <w:szCs w:val="24"/>
        </w:rPr>
        <w:t>genera</w:t>
      </w:r>
      <w:r w:rsidR="00372D74">
        <w:rPr>
          <w:sz w:val="24"/>
          <w:szCs w:val="24"/>
        </w:rPr>
        <w:t xml:space="preserve">to in lei </w:t>
      </w:r>
      <w:r>
        <w:rPr>
          <w:sz w:val="24"/>
          <w:szCs w:val="24"/>
        </w:rPr>
        <w:t>un modo di essere e di vivere, le viene riconosciuto.</w:t>
      </w:r>
    </w:p>
    <w:p w:rsidR="00372D74" w:rsidRDefault="00372D74" w:rsidP="004B2362">
      <w:pPr>
        <w:spacing w:after="120" w:line="360" w:lineRule="auto"/>
        <w:ind w:left="284" w:right="284"/>
        <w:jc w:val="both"/>
        <w:rPr>
          <w:sz w:val="24"/>
          <w:szCs w:val="24"/>
        </w:rPr>
      </w:pPr>
    </w:p>
    <w:p w:rsidR="00452B05" w:rsidRPr="00452B05" w:rsidRDefault="00452B05" w:rsidP="004B2362">
      <w:pPr>
        <w:spacing w:after="120" w:line="360" w:lineRule="auto"/>
        <w:ind w:left="284" w:right="284"/>
        <w:jc w:val="both"/>
        <w:rPr>
          <w:b/>
          <w:i/>
          <w:sz w:val="24"/>
          <w:szCs w:val="24"/>
        </w:rPr>
      </w:pPr>
      <w:r w:rsidRPr="00452B05">
        <w:rPr>
          <w:b/>
          <w:i/>
          <w:sz w:val="24"/>
          <w:szCs w:val="24"/>
        </w:rPr>
        <w:t>In conclusione</w:t>
      </w:r>
    </w:p>
    <w:p w:rsidR="00C34CF5" w:rsidRDefault="00C34CF5" w:rsidP="004B2362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Chiediamo</w:t>
      </w:r>
      <w:r w:rsidR="00372D74">
        <w:rPr>
          <w:sz w:val="24"/>
          <w:szCs w:val="24"/>
        </w:rPr>
        <w:t>, attraverso l’intercessione di Maria,</w:t>
      </w:r>
      <w:r>
        <w:rPr>
          <w:sz w:val="24"/>
          <w:szCs w:val="24"/>
        </w:rPr>
        <w:t xml:space="preserve"> la grazia di far nostra questa attitudine: sappiamo la responsabilità di cui siamo portatori, ne avvertiamo la grandezza e la ricchezza, ma – come tutti – siamo esposti allo scoraggiamento, alla tentazione di fermarci e di voltarci indietro, alla ricerca </w:t>
      </w:r>
      <w:r w:rsidR="00372D74">
        <w:rPr>
          <w:sz w:val="24"/>
          <w:szCs w:val="24"/>
        </w:rPr>
        <w:t xml:space="preserve">di </w:t>
      </w:r>
      <w:r>
        <w:rPr>
          <w:sz w:val="24"/>
          <w:szCs w:val="24"/>
        </w:rPr>
        <w:t xml:space="preserve">prove </w:t>
      </w:r>
      <w:r w:rsidR="00372D74">
        <w:rPr>
          <w:sz w:val="24"/>
          <w:szCs w:val="24"/>
        </w:rPr>
        <w:t xml:space="preserve">che ci rassicurino </w:t>
      </w:r>
      <w:r>
        <w:rPr>
          <w:sz w:val="24"/>
          <w:szCs w:val="24"/>
        </w:rPr>
        <w:t>della fecondità di quanto abbiamo seminato.</w:t>
      </w:r>
      <w:r w:rsidR="00372D74">
        <w:rPr>
          <w:sz w:val="24"/>
          <w:szCs w:val="24"/>
        </w:rPr>
        <w:t xml:space="preserve"> Chiediamo la fiducia e insieme la pazienza, che permettono di orientare i passi secondo verità, a servizio degli altri, in una condivisione umile e ricca di senso. Per ciascuno e per tutti.</w:t>
      </w:r>
    </w:p>
    <w:p w:rsidR="00EF3BBC" w:rsidRDefault="00EF3BBC" w:rsidP="004B2362">
      <w:pPr>
        <w:spacing w:after="120" w:line="360" w:lineRule="auto"/>
        <w:ind w:left="284" w:right="284"/>
        <w:jc w:val="both"/>
        <w:rPr>
          <w:sz w:val="24"/>
          <w:szCs w:val="24"/>
        </w:rPr>
      </w:pPr>
    </w:p>
    <w:p w:rsidR="0095203C" w:rsidRPr="00EF3BBC" w:rsidRDefault="0095203C" w:rsidP="0095203C">
      <w:pPr>
        <w:spacing w:after="0" w:line="240" w:lineRule="auto"/>
        <w:ind w:left="4956" w:right="170" w:firstLine="708"/>
        <w:jc w:val="both"/>
        <w:rPr>
          <w:i/>
          <w:sz w:val="24"/>
          <w:szCs w:val="24"/>
        </w:rPr>
      </w:pPr>
      <w:r w:rsidRPr="00EF3BBC">
        <w:rPr>
          <w:sz w:val="24"/>
          <w:szCs w:val="24"/>
        </w:rPr>
        <w:sym w:font="Wingdings" w:char="F058"/>
      </w:r>
      <w:r w:rsidRPr="00EF3BBC">
        <w:rPr>
          <w:sz w:val="24"/>
          <w:szCs w:val="24"/>
        </w:rPr>
        <w:t xml:space="preserve"> </w:t>
      </w:r>
      <w:r w:rsidRPr="00EF3BBC">
        <w:rPr>
          <w:i/>
          <w:sz w:val="24"/>
          <w:szCs w:val="24"/>
        </w:rPr>
        <w:t>Nunzio Galantino</w:t>
      </w:r>
    </w:p>
    <w:p w:rsidR="0095203C" w:rsidRPr="00EF3BBC" w:rsidRDefault="0095203C" w:rsidP="0095203C">
      <w:pPr>
        <w:spacing w:after="0" w:line="240" w:lineRule="auto"/>
        <w:ind w:left="4417" w:right="170" w:firstLine="539"/>
        <w:jc w:val="both"/>
        <w:rPr>
          <w:sz w:val="24"/>
          <w:szCs w:val="24"/>
        </w:rPr>
      </w:pPr>
      <w:r w:rsidRPr="00EF3BBC">
        <w:rPr>
          <w:sz w:val="24"/>
          <w:szCs w:val="24"/>
        </w:rPr>
        <w:t xml:space="preserve">         Vescovo di Cassano all’Jonio</w:t>
      </w:r>
    </w:p>
    <w:p w:rsidR="00C34CF5" w:rsidRPr="00EF3BBC" w:rsidRDefault="0095203C" w:rsidP="0095203C">
      <w:pPr>
        <w:spacing w:after="0" w:line="240" w:lineRule="auto"/>
        <w:ind w:left="4417" w:right="170" w:firstLine="539"/>
        <w:jc w:val="both"/>
        <w:rPr>
          <w:sz w:val="24"/>
          <w:szCs w:val="24"/>
        </w:rPr>
      </w:pPr>
      <w:r w:rsidRPr="00EF3BBC">
        <w:rPr>
          <w:sz w:val="24"/>
          <w:szCs w:val="24"/>
        </w:rPr>
        <w:t xml:space="preserve">        Segretario generale della CEI</w:t>
      </w:r>
    </w:p>
    <w:sectPr w:rsidR="00C34CF5" w:rsidRPr="00EF3BBC" w:rsidSect="000B7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96" w:rsidRDefault="00001B96" w:rsidP="004B2362">
      <w:pPr>
        <w:spacing w:after="0" w:line="240" w:lineRule="auto"/>
      </w:pPr>
      <w:r>
        <w:separator/>
      </w:r>
    </w:p>
  </w:endnote>
  <w:endnote w:type="continuationSeparator" w:id="0">
    <w:p w:rsidR="00001B96" w:rsidRDefault="00001B96" w:rsidP="004B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91" w:rsidRDefault="00CD4A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62" w:rsidRPr="00CD4A91" w:rsidRDefault="004B2362" w:rsidP="00CD4A9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91" w:rsidRDefault="00CD4A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96" w:rsidRDefault="00001B96" w:rsidP="004B2362">
      <w:pPr>
        <w:spacing w:after="0" w:line="240" w:lineRule="auto"/>
      </w:pPr>
      <w:r>
        <w:separator/>
      </w:r>
    </w:p>
  </w:footnote>
  <w:footnote w:type="continuationSeparator" w:id="0">
    <w:p w:rsidR="00001B96" w:rsidRDefault="00001B96" w:rsidP="004B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91" w:rsidRDefault="00CD4A9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91" w:rsidRDefault="00CD4A9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91" w:rsidRDefault="00CD4A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9D"/>
    <w:rsid w:val="00001B96"/>
    <w:rsid w:val="000B7115"/>
    <w:rsid w:val="000D30CE"/>
    <w:rsid w:val="000F133A"/>
    <w:rsid w:val="0019026C"/>
    <w:rsid w:val="002222D1"/>
    <w:rsid w:val="002D0EC3"/>
    <w:rsid w:val="00325D6C"/>
    <w:rsid w:val="00372D74"/>
    <w:rsid w:val="00397BA5"/>
    <w:rsid w:val="004207B2"/>
    <w:rsid w:val="00452B05"/>
    <w:rsid w:val="004756E5"/>
    <w:rsid w:val="004B2362"/>
    <w:rsid w:val="0064329D"/>
    <w:rsid w:val="00696B19"/>
    <w:rsid w:val="00711158"/>
    <w:rsid w:val="00720202"/>
    <w:rsid w:val="00743F7B"/>
    <w:rsid w:val="007537A7"/>
    <w:rsid w:val="007E79FD"/>
    <w:rsid w:val="008316F5"/>
    <w:rsid w:val="0095203C"/>
    <w:rsid w:val="00997C9F"/>
    <w:rsid w:val="00A1391E"/>
    <w:rsid w:val="00A503F4"/>
    <w:rsid w:val="00B32D3D"/>
    <w:rsid w:val="00BA26CC"/>
    <w:rsid w:val="00BE4DCE"/>
    <w:rsid w:val="00C20CB8"/>
    <w:rsid w:val="00C34CF5"/>
    <w:rsid w:val="00CD4A91"/>
    <w:rsid w:val="00CF5CB2"/>
    <w:rsid w:val="00D14A86"/>
    <w:rsid w:val="00D65884"/>
    <w:rsid w:val="00D87F03"/>
    <w:rsid w:val="00DE64C6"/>
    <w:rsid w:val="00EA655A"/>
    <w:rsid w:val="00ED56EF"/>
    <w:rsid w:val="00EF3BBC"/>
    <w:rsid w:val="00F57BC5"/>
    <w:rsid w:val="00F6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2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362"/>
  </w:style>
  <w:style w:type="paragraph" w:styleId="Pidipagina">
    <w:name w:val="footer"/>
    <w:basedOn w:val="Normale"/>
    <w:link w:val="PidipaginaCarattere"/>
    <w:uiPriority w:val="99"/>
    <w:unhideWhenUsed/>
    <w:rsid w:val="004B2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2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362"/>
  </w:style>
  <w:style w:type="paragraph" w:styleId="Pidipagina">
    <w:name w:val="footer"/>
    <w:basedOn w:val="Normale"/>
    <w:link w:val="PidipaginaCarattere"/>
    <w:uiPriority w:val="99"/>
    <w:unhideWhenUsed/>
    <w:rsid w:val="004B2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2015-02-07T16:13:00Z</dcterms:created>
  <dcterms:modified xsi:type="dcterms:W3CDTF">2015-02-09T10:57:00Z</dcterms:modified>
</cp:coreProperties>
</file>